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56" w:type="dxa"/>
        <w:jc w:val="center"/>
        <w:tblCellMar>
          <w:left w:w="123" w:type="dxa"/>
        </w:tblCellMar>
        <w:tblLook w:val="04A0" w:firstRow="1" w:lastRow="0" w:firstColumn="1" w:lastColumn="0" w:noHBand="0" w:noVBand="1"/>
      </w:tblPr>
      <w:tblGrid>
        <w:gridCol w:w="1810"/>
        <w:gridCol w:w="911"/>
        <w:gridCol w:w="5779"/>
        <w:gridCol w:w="556"/>
      </w:tblGrid>
      <w:tr w:rsidR="00464EF9">
        <w:trPr>
          <w:jc w:val="center"/>
        </w:trPr>
        <w:tc>
          <w:tcPr>
            <w:tcW w:w="1810" w:type="dxa"/>
            <w:tcBorders>
              <w:top w:val="nil"/>
              <w:left w:val="nil"/>
              <w:bottom w:val="nil"/>
              <w:right w:val="nil"/>
            </w:tcBorders>
            <w:shd w:val="clear" w:color="auto" w:fill="auto"/>
          </w:tcPr>
          <w:p w:rsidR="00464EF9" w:rsidRDefault="00D12C91">
            <w:pPr>
              <w:jc w:val="center"/>
            </w:pPr>
            <w:r>
              <w:rPr>
                <w:noProof/>
                <w:lang w:eastAsia="hr-HR"/>
              </w:rPr>
              <w:drawing>
                <wp:inline distT="0" distB="0" distL="0" distR="0">
                  <wp:extent cx="635635" cy="826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stretch>
                            <a:fillRect/>
                          </a:stretch>
                        </pic:blipFill>
                        <pic:spPr bwMode="auto">
                          <a:xfrm>
                            <a:off x="0" y="0"/>
                            <a:ext cx="635635" cy="826135"/>
                          </a:xfrm>
                          <a:prstGeom prst="rect">
                            <a:avLst/>
                          </a:prstGeom>
                        </pic:spPr>
                      </pic:pic>
                    </a:graphicData>
                  </a:graphic>
                </wp:inline>
              </w:drawing>
            </w:r>
          </w:p>
        </w:tc>
        <w:tc>
          <w:tcPr>
            <w:tcW w:w="911" w:type="dxa"/>
            <w:tcBorders>
              <w:top w:val="nil"/>
              <w:left w:val="nil"/>
              <w:bottom w:val="nil"/>
              <w:right w:val="nil"/>
            </w:tcBorders>
            <w:shd w:val="clear" w:color="auto" w:fill="auto"/>
          </w:tcPr>
          <w:p w:rsidR="00464EF9" w:rsidRDefault="00464EF9"/>
        </w:tc>
        <w:tc>
          <w:tcPr>
            <w:tcW w:w="5778" w:type="dxa"/>
            <w:tcBorders>
              <w:top w:val="nil"/>
              <w:left w:val="nil"/>
              <w:bottom w:val="nil"/>
              <w:right w:val="nil"/>
            </w:tcBorders>
            <w:shd w:val="clear" w:color="auto" w:fill="auto"/>
          </w:tcPr>
          <w:p w:rsidR="00464EF9" w:rsidRDefault="00D12C91">
            <w:pPr>
              <w:jc w:val="center"/>
            </w:pPr>
            <w:r>
              <w:rPr>
                <w:b/>
                <w:sz w:val="40"/>
                <w:szCs w:val="28"/>
              </w:rPr>
              <w:t>ZADATAK ZA 5. KOLO</w:t>
            </w:r>
          </w:p>
          <w:p w:rsidR="00464EF9" w:rsidRDefault="00D12C91">
            <w:pPr>
              <w:jc w:val="center"/>
            </w:pPr>
            <w:r>
              <w:rPr>
                <w:b/>
                <w:sz w:val="40"/>
                <w:szCs w:val="28"/>
              </w:rPr>
              <w:t>OBJE DOBNE SKUPINE</w:t>
            </w:r>
          </w:p>
          <w:p w:rsidR="00464EF9" w:rsidRDefault="00D12C91">
            <w:pPr>
              <w:jc w:val="center"/>
              <w:rPr>
                <w:sz w:val="36"/>
              </w:rPr>
            </w:pPr>
            <w:r>
              <w:rPr>
                <w:b/>
                <w:sz w:val="40"/>
                <w:szCs w:val="28"/>
              </w:rPr>
              <w:t>CROATIAN MAKERS LIGA</w:t>
            </w:r>
          </w:p>
          <w:p w:rsidR="00464EF9" w:rsidRDefault="00464EF9">
            <w:pPr>
              <w:jc w:val="center"/>
              <w:rPr>
                <w:sz w:val="16"/>
                <w:szCs w:val="16"/>
              </w:rPr>
            </w:pPr>
          </w:p>
          <w:p w:rsidR="00464EF9" w:rsidRDefault="00D12C91">
            <w:pPr>
              <w:jc w:val="center"/>
            </w:pPr>
            <w:r>
              <w:t>Datum objave: 23.5.2017.</w:t>
            </w:r>
          </w:p>
        </w:tc>
        <w:tc>
          <w:tcPr>
            <w:tcW w:w="556" w:type="dxa"/>
            <w:tcBorders>
              <w:top w:val="nil"/>
              <w:left w:val="nil"/>
              <w:bottom w:val="nil"/>
              <w:right w:val="nil"/>
            </w:tcBorders>
            <w:shd w:val="clear" w:color="auto" w:fill="auto"/>
          </w:tcPr>
          <w:p w:rsidR="00464EF9" w:rsidRDefault="00464EF9"/>
        </w:tc>
      </w:tr>
    </w:tbl>
    <w:p w:rsidR="00464EF9" w:rsidRDefault="00464EF9"/>
    <w:p w:rsidR="00464EF9" w:rsidRDefault="00FC52FA">
      <w:pPr>
        <w:spacing w:after="100"/>
      </w:pPr>
      <w:r>
        <w:rPr>
          <w:noProof/>
          <w:lang w:eastAsia="hr-HR"/>
        </w:rPr>
        <w:drawing>
          <wp:anchor distT="0" distB="5080" distL="114300" distR="131445" simplePos="0" relativeHeight="251658240" behindDoc="0" locked="0" layoutInCell="1" allowOverlap="1">
            <wp:simplePos x="0" y="0"/>
            <wp:positionH relativeFrom="column">
              <wp:posOffset>0</wp:posOffset>
            </wp:positionH>
            <wp:positionV relativeFrom="paragraph">
              <wp:posOffset>82550</wp:posOffset>
            </wp:positionV>
            <wp:extent cx="2195195" cy="3302000"/>
            <wp:effectExtent l="0" t="0" r="0" b="0"/>
            <wp:wrapSquare wrapText="bothSides"/>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195195" cy="3302000"/>
                    </a:xfrm>
                    <a:prstGeom prst="rect">
                      <a:avLst/>
                    </a:prstGeom>
                  </pic:spPr>
                </pic:pic>
              </a:graphicData>
            </a:graphic>
            <wp14:sizeRelH relativeFrom="margin">
              <wp14:pctWidth>0</wp14:pctWidth>
            </wp14:sizeRelH>
            <wp14:sizeRelV relativeFrom="margin">
              <wp14:pctHeight>0</wp14:pctHeight>
            </wp14:sizeRelV>
          </wp:anchor>
        </w:drawing>
      </w:r>
      <w:r w:rsidR="00D12C91">
        <w:rPr>
          <w:sz w:val="28"/>
        </w:rPr>
        <w:t xml:space="preserve">U ovom kolu zadatak je grupno osmisliti programe pomoću kojih će 2 </w:t>
      </w:r>
      <w:proofErr w:type="spellStart"/>
      <w:r w:rsidR="00D12C91">
        <w:rPr>
          <w:sz w:val="28"/>
        </w:rPr>
        <w:t>mBota</w:t>
      </w:r>
      <w:proofErr w:type="spellEnd"/>
      <w:r w:rsidR="00D12C91">
        <w:rPr>
          <w:sz w:val="28"/>
        </w:rPr>
        <w:t xml:space="preserve"> riješiti zadatak iz prošlog kola, pri čemu nakon  što prvi robot krene, drugoga postaviš na startno mjesto, kad prvi robot stigne do kraja staze i stane, pošalje poruku Kreni</w:t>
      </w:r>
      <w:r>
        <w:rPr>
          <w:sz w:val="28"/>
        </w:rPr>
        <w:t xml:space="preserve"> drugom robotu, drugi robot </w:t>
      </w:r>
      <w:r w:rsidR="00D12C91">
        <w:rPr>
          <w:sz w:val="28"/>
        </w:rPr>
        <w:t>kreće i izvršava isti zadatak, osim što neće stati pred kutijom na kraju staze, nego 10 cm iza prvog robota.</w:t>
      </w:r>
    </w:p>
    <w:p w:rsidR="00FC52FA" w:rsidRDefault="00D12C91">
      <w:pPr>
        <w:spacing w:after="100"/>
        <w:rPr>
          <w:sz w:val="28"/>
        </w:rPr>
      </w:pPr>
      <w:r>
        <w:rPr>
          <w:sz w:val="28"/>
        </w:rPr>
        <w:t>Prvi robot mora krenuti sa startne linije tek onda kada pritisneš tipkalo (</w:t>
      </w:r>
      <w:proofErr w:type="spellStart"/>
      <w:r>
        <w:rPr>
          <w:i/>
          <w:sz w:val="28"/>
        </w:rPr>
        <w:t>Button</w:t>
      </w:r>
      <w:proofErr w:type="spellEnd"/>
      <w:r>
        <w:rPr>
          <w:sz w:val="28"/>
        </w:rPr>
        <w:t xml:space="preserve">) na njemu, a zatim mora pratiti liniju na zadanoj stazi. Pomoću ultrazvučnog senzora robot treba detektirati prepreku, zaobići je s lijeve strane, te nastaviti kretanje po crti. </w:t>
      </w:r>
    </w:p>
    <w:p w:rsidR="00FC52FA" w:rsidRDefault="00FC52FA">
      <w:pPr>
        <w:spacing w:after="100"/>
        <w:rPr>
          <w:sz w:val="28"/>
        </w:rPr>
      </w:pPr>
      <w:r>
        <w:rPr>
          <w:sz w:val="28"/>
        </w:rPr>
        <w:t>B</w:t>
      </w:r>
      <w:r w:rsidR="00D12C91">
        <w:rPr>
          <w:sz w:val="28"/>
        </w:rPr>
        <w:t xml:space="preserve">odove </w:t>
      </w:r>
      <w:r>
        <w:rPr>
          <w:sz w:val="28"/>
        </w:rPr>
        <w:t xml:space="preserve">za segment nakon prepreke </w:t>
      </w:r>
      <w:r w:rsidR="00D12C91">
        <w:rPr>
          <w:sz w:val="28"/>
        </w:rPr>
        <w:t xml:space="preserve">dobiješ ako se tvoj robot uspije vratiti na stazu na </w:t>
      </w:r>
      <w:r>
        <w:rPr>
          <w:sz w:val="28"/>
        </w:rPr>
        <w:t>tom, odnosno na</w:t>
      </w:r>
      <w:r w:rsidR="00D12C91">
        <w:rPr>
          <w:sz w:val="28"/>
        </w:rPr>
        <w:t xml:space="preserve"> petom segmentu staze. Na kraju staze robot treba stati ispred prepreke. </w:t>
      </w:r>
    </w:p>
    <w:p w:rsidR="00464EF9" w:rsidRDefault="00D12C91">
      <w:pPr>
        <w:spacing w:after="100"/>
      </w:pPr>
      <w:r>
        <w:rPr>
          <w:sz w:val="28"/>
        </w:rPr>
        <w:t>Bodove dobiješ za svaki uspješno pređeni segment, i to onoliko bodova koliko je označeno na tom segmentu. Za ispravno zaustavljanje prvog robota  dobiješ onoliko bodova koliko piše na segmentu na kojem je stao vrh robota</w:t>
      </w:r>
      <w:r w:rsidR="00FC52FA">
        <w:rPr>
          <w:sz w:val="28"/>
        </w:rPr>
        <w:t xml:space="preserve"> </w:t>
      </w:r>
      <w:r>
        <w:rPr>
          <w:sz w:val="28"/>
        </w:rPr>
        <w:t>(njegov ultrazvučni senzor). Ekipe koje imaju isti broj bodova, rangiraju se prema utrošenom vremenu</w:t>
      </w:r>
      <w:r w:rsidR="00FC52FA">
        <w:rPr>
          <w:sz w:val="28"/>
        </w:rPr>
        <w:t xml:space="preserve"> u kojem su oba robota završila zadatak</w:t>
      </w:r>
      <w:r>
        <w:rPr>
          <w:sz w:val="28"/>
        </w:rPr>
        <w:t>.</w:t>
      </w:r>
    </w:p>
    <w:p w:rsidR="00FC52FA" w:rsidRDefault="00D12C91">
      <w:pPr>
        <w:spacing w:after="100"/>
        <w:rPr>
          <w:sz w:val="28"/>
        </w:rPr>
      </w:pPr>
      <w:r>
        <w:rPr>
          <w:sz w:val="28"/>
        </w:rPr>
        <w:t>Robota na početku postavi tako da svojim senzorima crte bude na početku crte na prvom kvadratnom elementu staze(vidi skicu).</w:t>
      </w:r>
    </w:p>
    <w:p w:rsidR="00464EF9" w:rsidRDefault="00D12C91">
      <w:pPr>
        <w:spacing w:after="100"/>
        <w:rPr>
          <w:sz w:val="28"/>
        </w:rPr>
      </w:pPr>
      <w:r>
        <w:rPr>
          <w:sz w:val="28"/>
        </w:rPr>
        <w:t>Svjetla na robotu trebaju biti ugašena prije pritiska na tipkalo. Kada robot počne pratiti crtu, svjetla trebaju biti zelene boje. Kod zaobilaska prepreke, svjetla trebaju biti plave boje. Pri ponovnom praćenju crte, svjetla neka ponovo budu zelena. Nakon zaustavljanja robota na kraju staze, svjetla trebaju svijetliti crveno.</w:t>
      </w:r>
    </w:p>
    <w:p w:rsidR="00464EF9" w:rsidRDefault="00D12C91">
      <w:pPr>
        <w:spacing w:after="100"/>
        <w:jc w:val="both"/>
        <w:rPr>
          <w:sz w:val="28"/>
        </w:rPr>
      </w:pPr>
      <w:r>
        <w:rPr>
          <w:sz w:val="28"/>
        </w:rPr>
        <w:t>Ukoliko robot ne savlada uspješno neki od elemenata staze, možeš ga do 3 puta vratiti na kraj zadnjeg elementa staze koji je uspješno savladan ili na početak staze, za što ne gubiš bodove, ali gubiš vrijeme.</w:t>
      </w:r>
    </w:p>
    <w:p w:rsidR="00FC52FA" w:rsidRDefault="00FC52FA">
      <w:pPr>
        <w:spacing w:after="100"/>
        <w:jc w:val="both"/>
        <w:rPr>
          <w:sz w:val="28"/>
        </w:rPr>
      </w:pPr>
      <w:r>
        <w:rPr>
          <w:sz w:val="28"/>
        </w:rPr>
        <w:t xml:space="preserve">Na sljedećoj stranici dan je prikaz kretanja </w:t>
      </w:r>
      <w:r w:rsidR="00104B61">
        <w:rPr>
          <w:sz w:val="28"/>
        </w:rPr>
        <w:t>oba</w:t>
      </w:r>
      <w:r>
        <w:rPr>
          <w:sz w:val="28"/>
        </w:rPr>
        <w:t xml:space="preserve"> robota.</w:t>
      </w:r>
    </w:p>
    <w:p w:rsidR="00464EF9" w:rsidRDefault="00D12C91">
      <w:pPr>
        <w:spacing w:after="100"/>
        <w:jc w:val="both"/>
        <w:rPr>
          <w:sz w:val="28"/>
        </w:rPr>
      </w:pPr>
      <w:r>
        <w:rPr>
          <w:sz w:val="28"/>
        </w:rPr>
        <w:t>Sretno!</w:t>
      </w:r>
    </w:p>
    <w:p w:rsidR="00464EF9" w:rsidRDefault="00464EF9">
      <w:pPr>
        <w:spacing w:after="100"/>
        <w:rPr>
          <w:sz w:val="28"/>
        </w:rPr>
      </w:pPr>
    </w:p>
    <w:p w:rsidR="00464EF9" w:rsidRDefault="00D12C91">
      <w:pPr>
        <w:spacing w:after="100"/>
      </w:pPr>
      <w:r>
        <w:rPr>
          <w:noProof/>
          <w:lang w:eastAsia="hr-HR"/>
        </w:rPr>
        <w:lastRenderedPageBreak/>
        <w:drawing>
          <wp:anchor distT="0" distB="0" distL="0" distR="0" simplePos="0" relativeHeight="3" behindDoc="0" locked="0" layoutInCell="1" allowOverlap="1">
            <wp:simplePos x="0" y="0"/>
            <wp:positionH relativeFrom="column">
              <wp:posOffset>273685</wp:posOffset>
            </wp:positionH>
            <wp:positionV relativeFrom="paragraph">
              <wp:posOffset>0</wp:posOffset>
            </wp:positionV>
            <wp:extent cx="6097270" cy="5069840"/>
            <wp:effectExtent l="0" t="0" r="0" b="0"/>
            <wp:wrapSquare wrapText="largest"/>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6097270" cy="5069840"/>
                    </a:xfrm>
                    <a:prstGeom prst="rect">
                      <a:avLst/>
                    </a:prstGeom>
                  </pic:spPr>
                </pic:pic>
              </a:graphicData>
            </a:graphic>
            <wp14:sizeRelH relativeFrom="margin">
              <wp14:pctWidth>0</wp14:pctWidth>
            </wp14:sizeRelH>
          </wp:anchor>
        </w:drawing>
      </w:r>
    </w:p>
    <w:p w:rsidR="00464EF9" w:rsidRDefault="00464EF9">
      <w:pPr>
        <w:spacing w:after="100"/>
      </w:pPr>
    </w:p>
    <w:p w:rsidR="00464EF9" w:rsidRDefault="00464EF9">
      <w:pPr>
        <w:spacing w:after="160"/>
      </w:pPr>
    </w:p>
    <w:p w:rsidR="00464EF9" w:rsidRDefault="00464EF9">
      <w:pPr>
        <w:spacing w:after="160"/>
      </w:pPr>
      <w:bookmarkStart w:id="0" w:name="_GoBack"/>
      <w:bookmarkEnd w:id="0"/>
    </w:p>
    <w:sectPr w:rsidR="00464EF9">
      <w:pgSz w:w="11906" w:h="16838"/>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EF9"/>
    <w:rsid w:val="00104B61"/>
    <w:rsid w:val="00464EF9"/>
    <w:rsid w:val="00D12C91"/>
    <w:rsid w:val="00FC52F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69B9"/>
  <w15:docId w15:val="{202A6616-AD94-43A3-8499-B0DED9E68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rFonts w:ascii="Calibri" w:eastAsia="Calibri" w:hAnsi="Calibri"/>
      <w:color w:val="00000A"/>
      <w:sz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741A19"/>
    <w:rPr>
      <w:rFonts w:ascii="Tahoma" w:hAnsi="Tahoma" w:cs="Tahoma"/>
      <w:sz w:val="16"/>
      <w:szCs w:val="16"/>
    </w:rPr>
  </w:style>
  <w:style w:type="character" w:styleId="CommentReference">
    <w:name w:val="annotation reference"/>
    <w:basedOn w:val="DefaultParagraphFont"/>
    <w:uiPriority w:val="99"/>
    <w:semiHidden/>
    <w:unhideWhenUsed/>
    <w:qFormat/>
    <w:rsid w:val="007E32F9"/>
    <w:rPr>
      <w:sz w:val="16"/>
      <w:szCs w:val="16"/>
    </w:rPr>
  </w:style>
  <w:style w:type="character" w:customStyle="1" w:styleId="CommentTextChar">
    <w:name w:val="Comment Text Char"/>
    <w:basedOn w:val="DefaultParagraphFont"/>
    <w:link w:val="CommentText"/>
    <w:uiPriority w:val="99"/>
    <w:semiHidden/>
    <w:qFormat/>
    <w:rsid w:val="007E32F9"/>
    <w:rPr>
      <w:sz w:val="20"/>
      <w:szCs w:val="20"/>
      <w:lang w:val="hr-HR"/>
    </w:rPr>
  </w:style>
  <w:style w:type="character" w:customStyle="1" w:styleId="CommentSubjectChar">
    <w:name w:val="Comment Subject Char"/>
    <w:basedOn w:val="CommentTextChar"/>
    <w:link w:val="CommentSubject"/>
    <w:uiPriority w:val="99"/>
    <w:semiHidden/>
    <w:qFormat/>
    <w:rsid w:val="007E32F9"/>
    <w:rPr>
      <w:b/>
      <w:bCs/>
      <w:sz w:val="20"/>
      <w:szCs w:val="20"/>
      <w:lang w:val="hr-HR"/>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741A19"/>
    <w:rPr>
      <w:rFonts w:ascii="Tahoma" w:hAnsi="Tahoma" w:cs="Tahoma"/>
      <w:sz w:val="16"/>
      <w:szCs w:val="16"/>
    </w:rPr>
  </w:style>
  <w:style w:type="paragraph" w:styleId="CommentText">
    <w:name w:val="annotation text"/>
    <w:basedOn w:val="Normal"/>
    <w:link w:val="CommentTextChar"/>
    <w:uiPriority w:val="99"/>
    <w:semiHidden/>
    <w:unhideWhenUsed/>
    <w:qFormat/>
    <w:rsid w:val="007E32F9"/>
    <w:rPr>
      <w:sz w:val="20"/>
      <w:szCs w:val="20"/>
    </w:rPr>
  </w:style>
  <w:style w:type="paragraph" w:styleId="CommentSubject">
    <w:name w:val="annotation subject"/>
    <w:basedOn w:val="CommentText"/>
    <w:link w:val="CommentSubjectChar"/>
    <w:uiPriority w:val="99"/>
    <w:semiHidden/>
    <w:unhideWhenUsed/>
    <w:qFormat/>
    <w:rsid w:val="007E32F9"/>
    <w:rPr>
      <w:b/>
      <w:bCs/>
    </w:rPr>
  </w:style>
  <w:style w:type="table" w:styleId="TableGrid">
    <w:name w:val="Table Grid"/>
    <w:basedOn w:val="TableNormal"/>
    <w:uiPriority w:val="39"/>
    <w:rsid w:val="00395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2206</TotalTime>
  <Pages>2</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Tau On-line d.o.o.</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Zenzerović</dc:creator>
  <dc:description/>
  <cp:lastModifiedBy>paolo.zenzerovic@gmail.com</cp:lastModifiedBy>
  <cp:revision>74</cp:revision>
  <cp:lastPrinted>2017-04-23T08:48:00Z</cp:lastPrinted>
  <dcterms:created xsi:type="dcterms:W3CDTF">2016-06-03T06:08:00Z</dcterms:created>
  <dcterms:modified xsi:type="dcterms:W3CDTF">2017-05-23T11:02:00Z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Tau On-line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